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555" w:rsidRPr="004F7707" w:rsidRDefault="00001555" w:rsidP="00001555">
      <w:pPr>
        <w:ind w:firstLine="0"/>
        <w:jc w:val="center"/>
        <w:rPr>
          <w:b/>
          <w:sz w:val="24"/>
          <w:szCs w:val="24"/>
        </w:rPr>
      </w:pPr>
      <w:r w:rsidRPr="004F7707">
        <w:rPr>
          <w:b/>
          <w:sz w:val="24"/>
          <w:szCs w:val="24"/>
        </w:rPr>
        <w:t>Контрольна робота</w:t>
      </w:r>
    </w:p>
    <w:p w:rsidR="00001555" w:rsidRPr="004F7707" w:rsidRDefault="00001555" w:rsidP="00001555">
      <w:pPr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4F7707">
        <w:rPr>
          <w:rFonts w:cs="Times New Roman"/>
          <w:b/>
          <w:sz w:val="24"/>
          <w:szCs w:val="24"/>
        </w:rPr>
        <w:t xml:space="preserve">Розділ </w:t>
      </w:r>
      <w:r w:rsidRPr="004F7707">
        <w:rPr>
          <w:rFonts w:cs="Times New Roman"/>
          <w:b/>
          <w:sz w:val="24"/>
          <w:szCs w:val="24"/>
          <w:lang w:val="en-US"/>
        </w:rPr>
        <w:t>V</w:t>
      </w:r>
      <w:r w:rsidRPr="004F7707">
        <w:rPr>
          <w:rFonts w:cs="Times New Roman"/>
          <w:b/>
          <w:sz w:val="24"/>
          <w:szCs w:val="24"/>
        </w:rPr>
        <w:t xml:space="preserve">. Рух і взаємодія. Закони збереження Частина </w:t>
      </w:r>
      <w:r w:rsidRPr="004F7707">
        <w:rPr>
          <w:rFonts w:cs="Times New Roman"/>
          <w:b/>
          <w:sz w:val="24"/>
          <w:szCs w:val="24"/>
          <w:lang w:val="en-US"/>
        </w:rPr>
        <w:t>I</w:t>
      </w:r>
      <w:r w:rsidRPr="004F7707">
        <w:rPr>
          <w:rFonts w:cs="Times New Roman"/>
          <w:b/>
          <w:sz w:val="24"/>
          <w:szCs w:val="24"/>
          <w:lang w:val="ru-RU"/>
        </w:rPr>
        <w:t xml:space="preserve">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§ 34, § 35</m:t>
        </m:r>
      </m:oMath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1666"/>
      </w:tblGrid>
      <w:tr w:rsidR="00001555" w:rsidTr="00955EE1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55" w:rsidRPr="004F7707" w:rsidRDefault="00001555" w:rsidP="000015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F7707">
              <w:rPr>
                <w:rFonts w:cs="Times New Roman"/>
                <w:sz w:val="24"/>
                <w:szCs w:val="24"/>
              </w:rPr>
              <w:t>Клас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55" w:rsidRPr="004F7707" w:rsidRDefault="00001555" w:rsidP="000015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F7707">
              <w:rPr>
                <w:rFonts w:cs="Times New Roman"/>
                <w:sz w:val="24"/>
                <w:szCs w:val="24"/>
              </w:rPr>
              <w:t>Прізвище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F7707">
              <w:rPr>
                <w:rFonts w:cs="Times New Roman"/>
                <w:sz w:val="24"/>
                <w:szCs w:val="24"/>
              </w:rPr>
              <w:t>Ім’я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55" w:rsidRPr="004F7707" w:rsidRDefault="00001555" w:rsidP="000015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F7707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55" w:rsidRPr="004F7707" w:rsidRDefault="00001555" w:rsidP="0000155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7707">
              <w:rPr>
                <w:rFonts w:cs="Times New Roman"/>
                <w:sz w:val="24"/>
                <w:szCs w:val="24"/>
              </w:rPr>
              <w:t>Варіант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 </w:t>
            </w:r>
            <w:r w:rsidRPr="004F7707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01555" w:rsidRDefault="00001555" w:rsidP="00001555">
      <w:pPr>
        <w:pStyle w:val="a3"/>
        <w:ind w:left="284" w:firstLine="0"/>
        <w:rPr>
          <w:sz w:val="24"/>
          <w:szCs w:val="24"/>
          <w:lang w:val="ru-RU"/>
        </w:rPr>
      </w:pPr>
    </w:p>
    <w:p w:rsidR="00001555" w:rsidRPr="004F7707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  <w:lang w:val="ru-RU"/>
        </w:rPr>
      </w:pPr>
      <w:r w:rsidRPr="004F7707">
        <w:rPr>
          <w:sz w:val="24"/>
          <w:szCs w:val="24"/>
          <w:lang w:val="ru-RU"/>
        </w:rPr>
        <w:t xml:space="preserve">(1 бал). </w:t>
      </w:r>
      <w:r w:rsidRPr="004F7707">
        <w:rPr>
          <w:sz w:val="24"/>
          <w:szCs w:val="24"/>
        </w:rPr>
        <w:t xml:space="preserve">Який рух тіла кинутого </w:t>
      </w:r>
      <w:r>
        <w:rPr>
          <w:sz w:val="24"/>
          <w:szCs w:val="24"/>
        </w:rPr>
        <w:t>горизонтально</w:t>
      </w:r>
      <w:r w:rsidRPr="004F7707">
        <w:rPr>
          <w:sz w:val="24"/>
          <w:szCs w:val="24"/>
        </w:rPr>
        <w:t>?</w:t>
      </w:r>
    </w:p>
    <w:p w:rsidR="00001555" w:rsidRPr="004F7707" w:rsidRDefault="00001555" w:rsidP="00001555">
      <w:pPr>
        <w:rPr>
          <w:sz w:val="24"/>
          <w:szCs w:val="24"/>
          <w:lang w:val="ru-RU"/>
        </w:rPr>
      </w:pPr>
    </w:p>
    <w:p w:rsidR="00001555" w:rsidRPr="004F7707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  <w:lang w:val="ru-RU"/>
        </w:rPr>
        <w:t xml:space="preserve">(1 бал). Яка </w:t>
      </w:r>
      <w:r w:rsidRPr="004F7707">
        <w:rPr>
          <w:sz w:val="24"/>
          <w:szCs w:val="24"/>
        </w:rPr>
        <w:t xml:space="preserve">траєкторія руху тіла кинутого </w:t>
      </w:r>
      <w:r>
        <w:rPr>
          <w:sz w:val="24"/>
          <w:szCs w:val="24"/>
        </w:rPr>
        <w:t xml:space="preserve">під кутом </w:t>
      </w:r>
      <w:proofErr w:type="gramStart"/>
      <w:r>
        <w:rPr>
          <w:sz w:val="24"/>
          <w:szCs w:val="24"/>
        </w:rPr>
        <w:t>до горизонту</w:t>
      </w:r>
      <w:proofErr w:type="gramEnd"/>
      <w:r w:rsidRPr="004F7707">
        <w:rPr>
          <w:sz w:val="24"/>
          <w:szCs w:val="24"/>
        </w:rPr>
        <w:t>?</w:t>
      </w:r>
    </w:p>
    <w:p w:rsidR="00001555" w:rsidRPr="004F7707" w:rsidRDefault="00001555" w:rsidP="00001555">
      <w:pPr>
        <w:rPr>
          <w:sz w:val="24"/>
          <w:szCs w:val="24"/>
        </w:rPr>
      </w:pPr>
    </w:p>
    <w:p w:rsidR="00001555" w:rsidRPr="004F7707" w:rsidRDefault="00001555" w:rsidP="0000155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4F7707">
        <w:rPr>
          <w:sz w:val="24"/>
          <w:szCs w:val="24"/>
        </w:rPr>
        <w:t xml:space="preserve">(1 бал). Яка різниця у формулах рівняння залежності проекції </w:t>
      </w:r>
      <w:r>
        <w:rPr>
          <w:sz w:val="24"/>
          <w:szCs w:val="24"/>
        </w:rPr>
        <w:t xml:space="preserve">переміщення від часу для </w:t>
      </w:r>
      <w:r w:rsidRPr="004F7707">
        <w:rPr>
          <w:sz w:val="24"/>
          <w:szCs w:val="24"/>
        </w:rPr>
        <w:t xml:space="preserve">рівноприскореного руху по осі ОХ від вільного паління </w:t>
      </w:r>
      <w:r>
        <w:rPr>
          <w:sz w:val="24"/>
          <w:szCs w:val="24"/>
        </w:rPr>
        <w:t>уздовж</w:t>
      </w:r>
      <w:r w:rsidRPr="004F7707">
        <w:rPr>
          <w:sz w:val="24"/>
          <w:szCs w:val="24"/>
        </w:rPr>
        <w:t xml:space="preserve"> осі ОY?</w:t>
      </w:r>
    </w:p>
    <w:p w:rsidR="00001555" w:rsidRPr="004F7707" w:rsidRDefault="00001555" w:rsidP="00001555">
      <w:pPr>
        <w:pStyle w:val="a3"/>
        <w:rPr>
          <w:sz w:val="24"/>
          <w:szCs w:val="24"/>
        </w:rPr>
      </w:pPr>
    </w:p>
    <w:p w:rsidR="00001555" w:rsidRPr="004F7707" w:rsidRDefault="00001555" w:rsidP="00001555">
      <w:pPr>
        <w:pStyle w:val="a3"/>
        <w:rPr>
          <w:sz w:val="24"/>
          <w:szCs w:val="24"/>
        </w:rPr>
      </w:pPr>
    </w:p>
    <w:p w:rsidR="00001555" w:rsidRPr="004F7707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</w:rPr>
        <w:t>(</w:t>
      </w:r>
      <w:r w:rsidRPr="00107ABD">
        <w:rPr>
          <w:sz w:val="24"/>
          <w:szCs w:val="24"/>
        </w:rPr>
        <w:t>1 бал</w:t>
      </w:r>
      <w:r w:rsidRPr="004F7707">
        <w:rPr>
          <w:sz w:val="24"/>
          <w:szCs w:val="24"/>
        </w:rPr>
        <w:t>).</w:t>
      </w:r>
      <w:r w:rsidRPr="00087509">
        <w:rPr>
          <w:sz w:val="24"/>
          <w:szCs w:val="24"/>
        </w:rPr>
        <w:t xml:space="preserve"> </w:t>
      </w:r>
      <w:r w:rsidRPr="004F7707">
        <w:rPr>
          <w:sz w:val="24"/>
          <w:szCs w:val="24"/>
        </w:rPr>
        <w:t xml:space="preserve">Запишіть </w:t>
      </w:r>
      <w:r>
        <w:rPr>
          <w:sz w:val="24"/>
          <w:szCs w:val="24"/>
        </w:rPr>
        <w:t>формулу, яка виражає геометричній зміст вільного падіння</w:t>
      </w:r>
      <w:r w:rsidRPr="004F7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уздовж </w:t>
      </w:r>
      <w:r w:rsidRPr="004F7707">
        <w:rPr>
          <w:sz w:val="24"/>
          <w:szCs w:val="24"/>
        </w:rPr>
        <w:t>осі ОY.</w:t>
      </w:r>
    </w:p>
    <w:p w:rsidR="00001555" w:rsidRPr="00087509" w:rsidRDefault="00001555" w:rsidP="00001555">
      <w:pPr>
        <w:pStyle w:val="a3"/>
        <w:rPr>
          <w:sz w:val="16"/>
          <w:szCs w:val="16"/>
        </w:rPr>
      </w:pPr>
    </w:p>
    <w:p w:rsidR="00001555" w:rsidRPr="004F7707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  <w:lang w:val="ru-RU"/>
        </w:rPr>
        <w:t>(</w:t>
      </w:r>
      <w:r w:rsidRPr="00087509">
        <w:rPr>
          <w:sz w:val="24"/>
          <w:szCs w:val="24"/>
          <w:lang w:val="ru-RU"/>
        </w:rPr>
        <w:t>1 бал</w:t>
      </w:r>
      <w:r w:rsidRPr="00087509">
        <w:rPr>
          <w:sz w:val="24"/>
          <w:szCs w:val="24"/>
        </w:rPr>
        <w:t>). Запишіть формули для розрахунку швидкості</w:t>
      </w:r>
      <w:r>
        <w:rPr>
          <w:sz w:val="24"/>
          <w:szCs w:val="24"/>
        </w:rPr>
        <w:t xml:space="preserve"> по осі </w:t>
      </w:r>
      <w:r w:rsidRPr="004F7707">
        <w:rPr>
          <w:sz w:val="24"/>
          <w:szCs w:val="24"/>
        </w:rPr>
        <w:t xml:space="preserve">ОХ </w:t>
      </w:r>
      <w:r>
        <w:rPr>
          <w:sz w:val="24"/>
          <w:szCs w:val="24"/>
        </w:rPr>
        <w:t xml:space="preserve">та уздовж </w:t>
      </w:r>
      <w:r w:rsidRPr="004F7707">
        <w:rPr>
          <w:sz w:val="24"/>
          <w:szCs w:val="24"/>
        </w:rPr>
        <w:t>осі ОY</w:t>
      </w:r>
      <w:r>
        <w:rPr>
          <w:sz w:val="24"/>
          <w:szCs w:val="24"/>
        </w:rPr>
        <w:t xml:space="preserve"> для тіла кинутого горизонтально</w:t>
      </w:r>
      <w:r w:rsidRPr="00087509">
        <w:rPr>
          <w:sz w:val="24"/>
          <w:szCs w:val="24"/>
        </w:rPr>
        <w:t>?</w:t>
      </w:r>
    </w:p>
    <w:p w:rsidR="00001555" w:rsidRPr="00087509" w:rsidRDefault="00001555" w:rsidP="00001555">
      <w:pPr>
        <w:rPr>
          <w:sz w:val="16"/>
          <w:szCs w:val="16"/>
        </w:rPr>
      </w:pPr>
    </w:p>
    <w:p w:rsidR="00001555" w:rsidRPr="00087509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87509">
        <w:rPr>
          <w:sz w:val="24"/>
          <w:szCs w:val="24"/>
        </w:rPr>
        <w:t xml:space="preserve">(1 бал).  Запишіть формулу </w:t>
      </w:r>
      <w:r>
        <w:rPr>
          <w:sz w:val="24"/>
          <w:szCs w:val="24"/>
        </w:rPr>
        <w:t>для розрахунку ваги тіла</w:t>
      </w:r>
      <w:r w:rsidRPr="00087509">
        <w:rPr>
          <w:sz w:val="24"/>
          <w:szCs w:val="24"/>
        </w:rPr>
        <w:t>.</w:t>
      </w:r>
    </w:p>
    <w:p w:rsidR="00001555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rPr>
          <w:sz w:val="16"/>
          <w:szCs w:val="16"/>
        </w:rPr>
      </w:pPr>
    </w:p>
    <w:p w:rsidR="00001555" w:rsidRPr="00087509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87509">
        <w:rPr>
          <w:sz w:val="24"/>
          <w:szCs w:val="24"/>
        </w:rPr>
        <w:t xml:space="preserve">(1 бал).  Що таке сила </w:t>
      </w:r>
      <w:r>
        <w:rPr>
          <w:sz w:val="24"/>
          <w:szCs w:val="24"/>
        </w:rPr>
        <w:t>Архімеда та як її розрахувати</w:t>
      </w:r>
      <w:r w:rsidRPr="00087509">
        <w:rPr>
          <w:sz w:val="24"/>
          <w:szCs w:val="24"/>
        </w:rPr>
        <w:t>?</w:t>
      </w:r>
    </w:p>
    <w:p w:rsidR="00001555" w:rsidRDefault="00001555" w:rsidP="00001555">
      <w:pPr>
        <w:pStyle w:val="a3"/>
        <w:rPr>
          <w:sz w:val="24"/>
          <w:szCs w:val="24"/>
        </w:rPr>
      </w:pPr>
    </w:p>
    <w:p w:rsidR="00001555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87509">
        <w:rPr>
          <w:sz w:val="24"/>
          <w:szCs w:val="24"/>
        </w:rPr>
        <w:t xml:space="preserve">(1 бал).  </w:t>
      </w:r>
      <w:r>
        <w:rPr>
          <w:sz w:val="24"/>
          <w:szCs w:val="24"/>
        </w:rPr>
        <w:t>Що таке прискорення вільного падіння та як його розрахувати</w:t>
      </w:r>
      <w:r w:rsidRPr="00087509">
        <w:rPr>
          <w:sz w:val="24"/>
          <w:szCs w:val="24"/>
        </w:rPr>
        <w:t>?</w:t>
      </w:r>
    </w:p>
    <w:p w:rsidR="00001555" w:rsidRDefault="00001555" w:rsidP="00001555">
      <w:pPr>
        <w:pStyle w:val="a3"/>
        <w:rPr>
          <w:sz w:val="24"/>
          <w:szCs w:val="24"/>
        </w:rPr>
      </w:pPr>
    </w:p>
    <w:p w:rsidR="00001555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rPr>
          <w:sz w:val="24"/>
          <w:szCs w:val="24"/>
        </w:rPr>
      </w:pPr>
    </w:p>
    <w:p w:rsidR="00001555" w:rsidRPr="00087509" w:rsidRDefault="00001555" w:rsidP="0000155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87509">
        <w:rPr>
          <w:sz w:val="24"/>
          <w:szCs w:val="24"/>
        </w:rPr>
        <w:t>(4 бал</w:t>
      </w:r>
      <w:r>
        <w:rPr>
          <w:sz w:val="24"/>
          <w:szCs w:val="24"/>
        </w:rPr>
        <w:t>и</w:t>
      </w:r>
      <w:r w:rsidRPr="00087509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Екіпаж аеростата, що піднімається, періодично проводить вимірювання прискорення вільного падіння. На скільки зменшиться значення прискорення вільного падіння на висоті </w:t>
      </w:r>
      <w:r>
        <w:rPr>
          <w:sz w:val="24"/>
          <w:szCs w:val="24"/>
          <w:lang w:val="en-US"/>
        </w:rPr>
        <w:t>h</w:t>
      </w:r>
      <w:r w:rsidRPr="003D3DAD">
        <w:rPr>
          <w:sz w:val="24"/>
          <w:szCs w:val="24"/>
          <w:lang w:val="ru-RU"/>
        </w:rPr>
        <w:t xml:space="preserve">= 6,4 </w:t>
      </w:r>
      <w:r>
        <w:rPr>
          <w:sz w:val="24"/>
          <w:szCs w:val="24"/>
        </w:rPr>
        <w:t>км?</w:t>
      </w:r>
      <w:r w:rsidRPr="003D3DAD">
        <w:rPr>
          <w:sz w:val="24"/>
          <w:szCs w:val="24"/>
          <w:lang w:val="ru-RU"/>
        </w:rPr>
        <w:t xml:space="preserve"> </w:t>
      </w:r>
    </w:p>
    <w:p w:rsidR="00001555" w:rsidRPr="00087509" w:rsidRDefault="00001555" w:rsidP="00001555">
      <w:pPr>
        <w:pStyle w:val="a3"/>
        <w:ind w:left="284" w:firstLine="0"/>
        <w:rPr>
          <w:b/>
          <w:sz w:val="24"/>
          <w:szCs w:val="24"/>
        </w:rPr>
      </w:pPr>
      <w:r w:rsidRPr="00087509">
        <w:rPr>
          <w:b/>
          <w:sz w:val="24"/>
          <w:szCs w:val="24"/>
        </w:rPr>
        <w:t>Розв’язання</w:t>
      </w:r>
    </w:p>
    <w:p w:rsidR="00001555" w:rsidRDefault="00001555"/>
    <w:sectPr w:rsidR="00001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02A"/>
    <w:multiLevelType w:val="hybridMultilevel"/>
    <w:tmpl w:val="AE00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55"/>
    <w:rsid w:val="000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4317"/>
  <w15:chartTrackingRefBased/>
  <w15:docId w15:val="{35CA0771-31FD-4CA0-ADEF-58CE104E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5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55"/>
    <w:pPr>
      <w:ind w:left="720"/>
      <w:contextualSpacing/>
    </w:pPr>
  </w:style>
  <w:style w:type="table" w:styleId="a4">
    <w:name w:val="Table Grid"/>
    <w:basedOn w:val="a1"/>
    <w:uiPriority w:val="59"/>
    <w:rsid w:val="00001555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2020-05-14T10:08:00Z</dcterms:created>
  <dcterms:modified xsi:type="dcterms:W3CDTF">2020-05-14T10:09:00Z</dcterms:modified>
</cp:coreProperties>
</file>